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99" w:rsidRDefault="00196794" w:rsidP="00814399">
      <w:pPr>
        <w:pStyle w:val="Heading2"/>
      </w:pPr>
      <w:bookmarkStart w:id="0" w:name="_Toc236212465"/>
      <w:r>
        <w:t>Handout</w:t>
      </w:r>
      <w:r w:rsidR="00814399">
        <w:t>: Facilitation Techniques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5"/>
        <w:gridCol w:w="3444"/>
        <w:gridCol w:w="3197"/>
      </w:tblGrid>
      <w:tr w:rsidR="00814399" w:rsidTr="00196794">
        <w:tc>
          <w:tcPr>
            <w:tcW w:w="2935" w:type="dxa"/>
            <w:shd w:val="clear" w:color="auto" w:fill="DBE5F1" w:themeFill="accent1" w:themeFillTint="33"/>
          </w:tcPr>
          <w:p w:rsidR="00814399" w:rsidRPr="006B24B5" w:rsidRDefault="00814399" w:rsidP="004879B8">
            <w:pPr>
              <w:jc w:val="center"/>
              <w:rPr>
                <w:b/>
              </w:rPr>
            </w:pPr>
            <w:r>
              <w:rPr>
                <w:b/>
              </w:rPr>
              <w:t>Situation</w:t>
            </w:r>
          </w:p>
        </w:tc>
        <w:tc>
          <w:tcPr>
            <w:tcW w:w="3444" w:type="dxa"/>
            <w:shd w:val="clear" w:color="auto" w:fill="DBE5F1" w:themeFill="accent1" w:themeFillTint="33"/>
          </w:tcPr>
          <w:p w:rsidR="00814399" w:rsidRPr="006B24B5" w:rsidRDefault="00814399" w:rsidP="004879B8">
            <w:pPr>
              <w:jc w:val="center"/>
              <w:rPr>
                <w:b/>
              </w:rPr>
            </w:pPr>
            <w:r w:rsidRPr="006B24B5">
              <w:rPr>
                <w:b/>
              </w:rPr>
              <w:t>Strategy</w:t>
            </w:r>
          </w:p>
        </w:tc>
        <w:tc>
          <w:tcPr>
            <w:tcW w:w="3197" w:type="dxa"/>
            <w:shd w:val="clear" w:color="auto" w:fill="DBE5F1" w:themeFill="accent1" w:themeFillTint="33"/>
          </w:tcPr>
          <w:p w:rsidR="00814399" w:rsidRDefault="00814399" w:rsidP="004879B8">
            <w:pPr>
              <w:jc w:val="center"/>
            </w:pPr>
            <w:r w:rsidRPr="006B24B5">
              <w:rPr>
                <w:b/>
              </w:rPr>
              <w:t>Example</w:t>
            </w:r>
          </w:p>
        </w:tc>
      </w:tr>
      <w:tr w:rsidR="00814399" w:rsidTr="004879B8">
        <w:tc>
          <w:tcPr>
            <w:tcW w:w="2935" w:type="dxa"/>
          </w:tcPr>
          <w:p w:rsidR="00814399" w:rsidRPr="002C631F" w:rsidRDefault="00814399" w:rsidP="004879B8">
            <w:r>
              <w:t>John used words that left some of the message unclear to participants, based on the leader’s observation.</w:t>
            </w:r>
          </w:p>
        </w:tc>
        <w:tc>
          <w:tcPr>
            <w:tcW w:w="3444" w:type="dxa"/>
          </w:tcPr>
          <w:p w:rsidR="00814399" w:rsidRDefault="00814399" w:rsidP="004879B8">
            <w:r w:rsidRPr="006B24B5">
              <w:rPr>
                <w:b/>
              </w:rPr>
              <w:t xml:space="preserve">Paraphrase </w:t>
            </w:r>
            <w:r>
              <w:t>what a participant has said so that he or she feels understood, and so that the other participants can hear a concise summary of what has been said.</w:t>
            </w:r>
          </w:p>
        </w:tc>
        <w:tc>
          <w:tcPr>
            <w:tcW w:w="3197" w:type="dxa"/>
          </w:tcPr>
          <w:p w:rsidR="00814399" w:rsidRDefault="00814399" w:rsidP="004879B8">
            <w:r w:rsidRPr="006B24B5">
              <w:rPr>
                <w:i/>
              </w:rPr>
              <w:t>What you're saying is that the system will take 10 months to implement. You also told us that it can be done with existing staffing levels.</w:t>
            </w:r>
          </w:p>
        </w:tc>
      </w:tr>
      <w:tr w:rsidR="00814399" w:rsidTr="004879B8">
        <w:tc>
          <w:tcPr>
            <w:tcW w:w="2935" w:type="dxa"/>
          </w:tcPr>
          <w:p w:rsidR="00814399" w:rsidRPr="00196794" w:rsidRDefault="00196794" w:rsidP="004879B8">
            <w:r w:rsidRPr="00196794">
              <w:t>John used words that left some of the message unclear to participants, based on the leader’s observation.</w:t>
            </w:r>
          </w:p>
        </w:tc>
        <w:tc>
          <w:tcPr>
            <w:tcW w:w="3444" w:type="dxa"/>
          </w:tcPr>
          <w:p w:rsidR="00814399" w:rsidRDefault="00814399" w:rsidP="004879B8">
            <w:r w:rsidRPr="006B24B5">
              <w:rPr>
                <w:b/>
              </w:rPr>
              <w:t xml:space="preserve">Check </w:t>
            </w:r>
            <w:r>
              <w:t>your understanding of a participant statement, or ask the participant to clarify what he or she is saying.</w:t>
            </w:r>
            <w:bookmarkStart w:id="1" w:name="_GoBack"/>
            <w:bookmarkEnd w:id="1"/>
          </w:p>
        </w:tc>
        <w:tc>
          <w:tcPr>
            <w:tcW w:w="3197" w:type="dxa"/>
          </w:tcPr>
          <w:p w:rsidR="00814399" w:rsidRPr="006B24B5" w:rsidRDefault="00814399" w:rsidP="004879B8">
            <w:pPr>
              <w:rPr>
                <w:i/>
              </w:rPr>
            </w:pPr>
            <w:r w:rsidRPr="006B24B5">
              <w:rPr>
                <w:i/>
              </w:rPr>
              <w:t>Are you saying that this plan is not realistic? I'm not sure that I understand exactly what you mean. Would you please run it by us again?</w:t>
            </w:r>
          </w:p>
        </w:tc>
      </w:tr>
      <w:tr w:rsidR="00814399" w:rsidTr="004879B8">
        <w:tc>
          <w:tcPr>
            <w:tcW w:w="2935" w:type="dxa"/>
          </w:tcPr>
          <w:p w:rsidR="00814399" w:rsidRPr="002C631F" w:rsidRDefault="00814399" w:rsidP="004879B8">
            <w:r w:rsidRPr="002C631F">
              <w:t>Sue, normally quiet, made an important point.</w:t>
            </w:r>
          </w:p>
        </w:tc>
        <w:tc>
          <w:tcPr>
            <w:tcW w:w="3444" w:type="dxa"/>
          </w:tcPr>
          <w:p w:rsidR="00814399" w:rsidRDefault="00814399" w:rsidP="004879B8">
            <w:r w:rsidRPr="006B24B5">
              <w:rPr>
                <w:b/>
              </w:rPr>
              <w:t xml:space="preserve">Complement </w:t>
            </w:r>
            <w:r w:rsidRPr="00121075">
              <w:t>someone for</w:t>
            </w:r>
            <w:r w:rsidRPr="006B24B5">
              <w:rPr>
                <w:b/>
              </w:rPr>
              <w:t xml:space="preserve"> </w:t>
            </w:r>
            <w:r>
              <w:t>an interesting or insightful comment.</w:t>
            </w:r>
          </w:p>
        </w:tc>
        <w:tc>
          <w:tcPr>
            <w:tcW w:w="3197" w:type="dxa"/>
          </w:tcPr>
          <w:p w:rsidR="00814399" w:rsidRPr="006B24B5" w:rsidRDefault="00814399" w:rsidP="004879B8">
            <w:pPr>
              <w:rPr>
                <w:i/>
              </w:rPr>
            </w:pPr>
            <w:r w:rsidRPr="006B24B5">
              <w:rPr>
                <w:i/>
              </w:rPr>
              <w:t>That's a great point. Thanks for bringing it to our attention.</w:t>
            </w:r>
          </w:p>
        </w:tc>
      </w:tr>
      <w:tr w:rsidR="00814399" w:rsidTr="004879B8">
        <w:tc>
          <w:tcPr>
            <w:tcW w:w="2935" w:type="dxa"/>
          </w:tcPr>
          <w:p w:rsidR="00814399" w:rsidRPr="000E6970" w:rsidRDefault="00814399" w:rsidP="004879B8">
            <w:r w:rsidRPr="000E6970">
              <w:t xml:space="preserve">Jim added a point that the leader felt merited </w:t>
            </w:r>
            <w:r>
              <w:t>input from others</w:t>
            </w:r>
            <w:r w:rsidRPr="000E6970">
              <w:t>.</w:t>
            </w:r>
          </w:p>
        </w:tc>
        <w:tc>
          <w:tcPr>
            <w:tcW w:w="3444" w:type="dxa"/>
          </w:tcPr>
          <w:p w:rsidR="00814399" w:rsidRDefault="00814399" w:rsidP="004879B8">
            <w:r w:rsidRPr="006B24B5">
              <w:rPr>
                <w:b/>
              </w:rPr>
              <w:t xml:space="preserve">Elaborate </w:t>
            </w:r>
            <w:r>
              <w:t>on the participant's contribution to the discussion with examples, or suggest a new way to view the problem.</w:t>
            </w:r>
          </w:p>
        </w:tc>
        <w:tc>
          <w:tcPr>
            <w:tcW w:w="3197" w:type="dxa"/>
          </w:tcPr>
          <w:p w:rsidR="00814399" w:rsidRDefault="00814399" w:rsidP="004879B8">
            <w:r w:rsidRPr="006B24B5">
              <w:rPr>
                <w:i/>
              </w:rPr>
              <w:t>Your comments provide an interesting point of view from the client's perspective. It would be useful to know if other clients validate this.</w:t>
            </w:r>
          </w:p>
        </w:tc>
      </w:tr>
      <w:tr w:rsidR="00814399" w:rsidTr="004879B8">
        <w:tc>
          <w:tcPr>
            <w:tcW w:w="2935" w:type="dxa"/>
          </w:tcPr>
          <w:p w:rsidR="00814399" w:rsidRPr="00333B0B" w:rsidRDefault="00814399" w:rsidP="004879B8">
            <w:r w:rsidRPr="00333B0B">
              <w:t>The group has hit an impasse while exploring options for the new employee orientation.</w:t>
            </w:r>
          </w:p>
        </w:tc>
        <w:tc>
          <w:tcPr>
            <w:tcW w:w="3444" w:type="dxa"/>
          </w:tcPr>
          <w:p w:rsidR="00814399" w:rsidRDefault="00814399" w:rsidP="004879B8">
            <w:r w:rsidRPr="006B24B5">
              <w:rPr>
                <w:b/>
              </w:rPr>
              <w:t xml:space="preserve">Energize </w:t>
            </w:r>
            <w:r>
              <w:t>discussion by quickening the pace, using humor, or, if necessary, prodding the group for more contributions.</w:t>
            </w:r>
          </w:p>
        </w:tc>
        <w:tc>
          <w:tcPr>
            <w:tcW w:w="3197" w:type="dxa"/>
          </w:tcPr>
          <w:p w:rsidR="00814399" w:rsidRDefault="00814399" w:rsidP="004879B8">
            <w:r w:rsidRPr="006B24B5">
              <w:rPr>
                <w:i/>
              </w:rPr>
              <w:t>Here's a challenge for you. For the next two minutes, let's see how many ideas you can generate for the new employee orientation program.</w:t>
            </w:r>
          </w:p>
        </w:tc>
      </w:tr>
      <w:tr w:rsidR="00814399" w:rsidTr="004879B8">
        <w:tc>
          <w:tcPr>
            <w:tcW w:w="2935" w:type="dxa"/>
          </w:tcPr>
          <w:p w:rsidR="00814399" w:rsidRPr="00333B0B" w:rsidRDefault="00814399" w:rsidP="004879B8">
            <w:r w:rsidRPr="00333B0B">
              <w:t>Rick made a sweeping generalization that the leader isn’t sure is shared by others.</w:t>
            </w:r>
          </w:p>
        </w:tc>
        <w:tc>
          <w:tcPr>
            <w:tcW w:w="3444" w:type="dxa"/>
          </w:tcPr>
          <w:p w:rsidR="00814399" w:rsidRDefault="00814399" w:rsidP="004879B8">
            <w:r w:rsidRPr="006B24B5">
              <w:rPr>
                <w:b/>
              </w:rPr>
              <w:t xml:space="preserve">Disagree </w:t>
            </w:r>
            <w:r>
              <w:t xml:space="preserve">(gently) </w:t>
            </w:r>
            <w:proofErr w:type="gramStart"/>
            <w:r>
              <w:t>with a participants</w:t>
            </w:r>
            <w:proofErr w:type="gramEnd"/>
            <w:r>
              <w:t xml:space="preserve"> comments to stimulate further discussion.</w:t>
            </w:r>
          </w:p>
        </w:tc>
        <w:tc>
          <w:tcPr>
            <w:tcW w:w="3197" w:type="dxa"/>
          </w:tcPr>
          <w:p w:rsidR="00814399" w:rsidRPr="006B24B5" w:rsidRDefault="00814399" w:rsidP="004879B8">
            <w:pPr>
              <w:rPr>
                <w:i/>
              </w:rPr>
            </w:pPr>
            <w:r w:rsidRPr="006B24B5">
              <w:rPr>
                <w:i/>
              </w:rPr>
              <w:t>I can see where you're coming from, but I'm not sure that what you are describing is always the case.  Has anyone else on the team had a different experience?</w:t>
            </w:r>
          </w:p>
        </w:tc>
      </w:tr>
      <w:tr w:rsidR="00814399" w:rsidTr="004879B8">
        <w:tc>
          <w:tcPr>
            <w:tcW w:w="2935" w:type="dxa"/>
          </w:tcPr>
          <w:p w:rsidR="00814399" w:rsidRPr="006B24B5" w:rsidRDefault="00814399" w:rsidP="004879B8">
            <w:pPr>
              <w:rPr>
                <w:b/>
              </w:rPr>
            </w:pPr>
            <w:r w:rsidRPr="00FF27DB">
              <w:t>Bill and Sue seem to be coming from different points of view, and discussion is getting somewhat heated</w:t>
            </w:r>
            <w:r>
              <w:rPr>
                <w:b/>
              </w:rPr>
              <w:t>.</w:t>
            </w:r>
          </w:p>
        </w:tc>
        <w:tc>
          <w:tcPr>
            <w:tcW w:w="3444" w:type="dxa"/>
          </w:tcPr>
          <w:p w:rsidR="00814399" w:rsidRDefault="00814399" w:rsidP="004879B8">
            <w:r w:rsidRPr="006B24B5">
              <w:rPr>
                <w:b/>
              </w:rPr>
              <w:t xml:space="preserve">Mediate </w:t>
            </w:r>
            <w:r>
              <w:t>differences of opinion between participants, and relieve any tensions that may be brewing.</w:t>
            </w:r>
          </w:p>
        </w:tc>
        <w:tc>
          <w:tcPr>
            <w:tcW w:w="3197" w:type="dxa"/>
          </w:tcPr>
          <w:p w:rsidR="00814399" w:rsidRPr="006B24B5" w:rsidRDefault="00814399" w:rsidP="004879B8">
            <w:pPr>
              <w:rPr>
                <w:i/>
              </w:rPr>
            </w:pPr>
            <w:r w:rsidRPr="006B24B5">
              <w:rPr>
                <w:i/>
              </w:rPr>
              <w:t>It sounds as though Jane and Bill aren't really disagreeing with each other, but are simply describing two different sides of the issue.</w:t>
            </w:r>
          </w:p>
        </w:tc>
      </w:tr>
      <w:tr w:rsidR="00814399" w:rsidTr="004879B8">
        <w:tc>
          <w:tcPr>
            <w:tcW w:w="2935" w:type="dxa"/>
          </w:tcPr>
          <w:p w:rsidR="00814399" w:rsidRPr="00FF27DB" w:rsidRDefault="00814399" w:rsidP="004879B8">
            <w:r w:rsidRPr="00FF27DB">
              <w:t xml:space="preserve">Two participants provided </w:t>
            </w:r>
            <w:r w:rsidRPr="00FF27DB">
              <w:lastRenderedPageBreak/>
              <w:t xml:space="preserve">individual statements with similarities to support a task or process </w:t>
            </w:r>
          </w:p>
        </w:tc>
        <w:tc>
          <w:tcPr>
            <w:tcW w:w="3444" w:type="dxa"/>
          </w:tcPr>
          <w:p w:rsidR="00814399" w:rsidRPr="006B24B5" w:rsidRDefault="00814399" w:rsidP="004879B8">
            <w:pPr>
              <w:rPr>
                <w:b/>
              </w:rPr>
            </w:pPr>
            <w:r w:rsidRPr="006B24B5">
              <w:rPr>
                <w:b/>
              </w:rPr>
              <w:lastRenderedPageBreak/>
              <w:t xml:space="preserve">Pull together </w:t>
            </w:r>
            <w:r w:rsidRPr="00FF4CBF">
              <w:t xml:space="preserve">ideas, showing their </w:t>
            </w:r>
            <w:r w:rsidRPr="00FF4CBF">
              <w:lastRenderedPageBreak/>
              <w:t>relationship to each other</w:t>
            </w:r>
          </w:p>
        </w:tc>
        <w:tc>
          <w:tcPr>
            <w:tcW w:w="3197" w:type="dxa"/>
          </w:tcPr>
          <w:p w:rsidR="00814399" w:rsidRPr="006B24B5" w:rsidRDefault="00814399" w:rsidP="004879B8">
            <w:pPr>
              <w:rPr>
                <w:i/>
              </w:rPr>
            </w:pPr>
            <w:r w:rsidRPr="006B24B5">
              <w:rPr>
                <w:i/>
              </w:rPr>
              <w:lastRenderedPageBreak/>
              <w:t xml:space="preserve">As you can see from Linda's and </w:t>
            </w:r>
            <w:r w:rsidRPr="006B24B5">
              <w:rPr>
                <w:i/>
              </w:rPr>
              <w:lastRenderedPageBreak/>
              <w:t>Bob's comments, personal goal setting is a key part of time management.  We all need to establish goals for ourselves daily so we can more effectively manage our time.</w:t>
            </w:r>
          </w:p>
        </w:tc>
      </w:tr>
    </w:tbl>
    <w:p w:rsidR="00082132" w:rsidRDefault="00814399">
      <w:r>
        <w:lastRenderedPageBreak/>
        <w:br w:type="page"/>
      </w:r>
    </w:p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4399"/>
    <w:rsid w:val="00054CFB"/>
    <w:rsid w:val="00065895"/>
    <w:rsid w:val="00082132"/>
    <w:rsid w:val="0018712C"/>
    <w:rsid w:val="00196794"/>
    <w:rsid w:val="002C1345"/>
    <w:rsid w:val="003B526D"/>
    <w:rsid w:val="00636778"/>
    <w:rsid w:val="00684407"/>
    <w:rsid w:val="006B77BF"/>
    <w:rsid w:val="007B45F2"/>
    <w:rsid w:val="00814399"/>
    <w:rsid w:val="008825AB"/>
    <w:rsid w:val="009635F7"/>
    <w:rsid w:val="00A75A68"/>
    <w:rsid w:val="00BF208E"/>
    <w:rsid w:val="00CD70D7"/>
    <w:rsid w:val="00D7184E"/>
    <w:rsid w:val="00DA6B16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99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399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43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2011-01-06T20:52:00Z</dcterms:created>
  <dcterms:modified xsi:type="dcterms:W3CDTF">2011-12-07T19:23:00Z</dcterms:modified>
</cp:coreProperties>
</file>