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93C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margin">
                  <wp:posOffset>1957070</wp:posOffset>
                </wp:positionV>
                <wp:extent cx="7491095" cy="7257415"/>
                <wp:effectExtent l="4445" t="4445" r="63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095" cy="7257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Pr="00424E4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</w:pPr>
                            <w:r w:rsidRPr="00424E45"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  <w:p w:rsidR="00A945B9" w:rsidRPr="00424E4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45B9" w:rsidRPr="00424E4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  <w:p w:rsidR="00A945B9" w:rsidRPr="00424E4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</w:pPr>
                            <w:r w:rsidRPr="00424E45"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  <w:t xml:space="preserve">Has </w:t>
                            </w:r>
                            <w:r w:rsidR="000257D2" w:rsidRPr="00424E45"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  <w:t>mastered the course</w:t>
                            </w:r>
                          </w:p>
                          <w:p w:rsidR="00A945B9" w:rsidRPr="00424E45" w:rsidRDefault="00424E45" w:rsidP="00F06C5B">
                            <w:pPr>
                              <w:pStyle w:val="Heading2"/>
                              <w:jc w:val="center"/>
                              <w:rPr>
                                <w:rFonts w:ascii="HelveticaNeueLT Pro 33 ThEx" w:hAnsi="HelveticaNeueLT Pro 33 ThEx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 Pro 33 ThEx" w:hAnsi="HelveticaNeueLT Pro 33 ThEx" w:cs="Arial"/>
                                <w:sz w:val="36"/>
                                <w:szCs w:val="36"/>
                              </w:rPr>
                              <w:t>Body Language Basics</w:t>
                            </w:r>
                            <w:bookmarkStart w:id="0" w:name="_GoBack"/>
                            <w:bookmarkEnd w:id="0"/>
                          </w:p>
                          <w:p w:rsidR="00A945B9" w:rsidRPr="00424E45" w:rsidRDefault="00F06C5B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4E45"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A945B9" w:rsidRPr="00424E45"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="00A945B9" w:rsidRPr="00424E45"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7D2" w:rsidRPr="00424E45"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A945B9" w:rsidRPr="00424E4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4E45"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  <w:t>date</w:t>
                            </w:r>
                            <w:proofErr w:type="gramEnd"/>
                          </w:p>
                          <w:p w:rsidR="00A945B9" w:rsidRPr="00424E4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424E45" w:rsidRDefault="00A945B9" w:rsidP="0047272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jc w:val="center"/>
                              <w:rPr>
                                <w:rFonts w:ascii="HelveticaNeueLT Pro 33 ThEx" w:hAnsi="HelveticaNeueLT Pro 33 ThEx" w:cs="Arial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424E45"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  <w:t xml:space="preserve">Together </w:t>
                            </w:r>
                            <w:r w:rsidRPr="00424E45">
                              <w:rPr>
                                <w:rFonts w:ascii="HelveticaNeueLT Pro 33 ThEx" w:hAnsi="HelveticaNeueLT Pro 33 ThEx" w:cs="Arial"/>
                                <w:spacing w:val="-2"/>
                                <w:sz w:val="28"/>
                                <w:szCs w:val="28"/>
                              </w:rPr>
      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      </w:r>
                            <w:proofErr w:type="spellStart"/>
                            <w:r w:rsidRPr="00424E45">
                              <w:rPr>
                                <w:rFonts w:ascii="HelveticaNeueLT Pro 33 ThEx" w:hAnsi="HelveticaNeueLT Pro 33 ThEx" w:cs="Arial"/>
                                <w:spacing w:val="-2"/>
                                <w:sz w:val="28"/>
                                <w:szCs w:val="28"/>
                              </w:rPr>
                              <w:t>Giessenbier’s</w:t>
                            </w:r>
                            <w:proofErr w:type="spellEnd"/>
                            <w:r w:rsidRPr="00424E45">
                              <w:rPr>
                                <w:rFonts w:ascii="HelveticaNeueLT Pro 33 ThEx" w:hAnsi="HelveticaNeueLT Pro 33 ThEx" w:cs="Arial"/>
                                <w:spacing w:val="-2"/>
                                <w:sz w:val="28"/>
                                <w:szCs w:val="28"/>
                              </w:rPr>
                              <w:t xml:space="preserve"> vision of everlasting world peace closer to reality.</w:t>
                            </w:r>
                          </w:p>
                          <w:p w:rsidR="00A945B9" w:rsidRPr="00424E4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424E4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424E4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424E4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</w:rPr>
                            </w:pPr>
                            <w:r w:rsidRPr="00424E45">
                              <w:rPr>
                                <w:rFonts w:ascii="HelveticaNeueLT Pro 33 ThEx" w:hAnsi="HelveticaNeueLT Pro 33 ThEx" w:cs="Arial"/>
                              </w:rPr>
                              <w:t>________________________________________________________</w:t>
                            </w:r>
                          </w:p>
                          <w:p w:rsidR="00A945B9" w:rsidRPr="00424E4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</w:rPr>
                            </w:pPr>
                            <w:r w:rsidRPr="00424E45">
                              <w:rPr>
                                <w:rFonts w:ascii="HelveticaNeueLT Pro 33 ThEx" w:hAnsi="HelveticaNeueLT Pro 33 ThEx" w:cs="Arial"/>
                              </w:rPr>
                              <w:t>Presenter Name and Title</w:t>
                            </w:r>
                          </w:p>
                          <w:p w:rsidR="00A945B9" w:rsidRPr="00424E4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 w:cs="Arial"/>
                              </w:rPr>
                            </w:pPr>
                            <w:r w:rsidRPr="00424E45">
                              <w:rPr>
                                <w:rFonts w:ascii="HelveticaNeueLT Pro 33 ThEx" w:hAnsi="HelveticaNeueLT Pro 33 ThEx" w:cs="Arial"/>
                              </w:rPr>
                              <w:t>U.S. Junior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85pt;margin-top:154.1pt;width:589.85pt;height:5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" fillcolor="white [3212]" stroked="f">
                <v:textbox>
                  <w:txbxContent>
                    <w:p w:rsidR="00A945B9" w:rsidRPr="00424E45" w:rsidRDefault="00A945B9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</w:pPr>
                      <w:r w:rsidRPr="00424E45"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  <w:t>This is to certify that</w:t>
                      </w:r>
                    </w:p>
                    <w:p w:rsidR="00A945B9" w:rsidRPr="00424E45" w:rsidRDefault="00A945B9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A945B9" w:rsidRPr="00424E45" w:rsidRDefault="00A945B9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96"/>
                          <w:szCs w:val="96"/>
                          <w:u w:val="single"/>
                        </w:rPr>
                      </w:pPr>
                    </w:p>
                    <w:p w:rsidR="00A945B9" w:rsidRPr="00424E45" w:rsidRDefault="00A945B9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</w:pPr>
                      <w:r w:rsidRPr="00424E45"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  <w:t xml:space="preserve">Has </w:t>
                      </w:r>
                      <w:r w:rsidR="000257D2" w:rsidRPr="00424E45"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  <w:t>mastered the course</w:t>
                      </w:r>
                    </w:p>
                    <w:p w:rsidR="00A945B9" w:rsidRPr="00424E45" w:rsidRDefault="00424E45" w:rsidP="00F06C5B">
                      <w:pPr>
                        <w:pStyle w:val="Heading2"/>
                        <w:jc w:val="center"/>
                        <w:rPr>
                          <w:rFonts w:ascii="HelveticaNeueLT Pro 33 ThEx" w:hAnsi="HelveticaNeueLT Pro 33 ThEx" w:cs="Arial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 Pro 33 ThEx" w:hAnsi="HelveticaNeueLT Pro 33 ThEx" w:cs="Arial"/>
                          <w:sz w:val="36"/>
                          <w:szCs w:val="36"/>
                        </w:rPr>
                        <w:t>Body Language Basics</w:t>
                      </w:r>
                      <w:bookmarkStart w:id="1" w:name="_GoBack"/>
                      <w:bookmarkEnd w:id="1"/>
                    </w:p>
                    <w:p w:rsidR="00A945B9" w:rsidRPr="00424E45" w:rsidRDefault="00F06C5B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</w:pPr>
                      <w:proofErr w:type="gramStart"/>
                      <w:r w:rsidRPr="00424E45"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  <w:t>i</w:t>
                      </w:r>
                      <w:r w:rsidR="00A945B9" w:rsidRPr="00424E45"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="00A945B9" w:rsidRPr="00424E45"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  <w:t xml:space="preserve"> </w:t>
                      </w:r>
                      <w:r w:rsidR="000257D2" w:rsidRPr="00424E45"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  <w:t>location</w:t>
                      </w:r>
                    </w:p>
                    <w:p w:rsidR="00A945B9" w:rsidRPr="00424E45" w:rsidRDefault="000257D2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</w:pPr>
                      <w:proofErr w:type="gramStart"/>
                      <w:r w:rsidRPr="00424E45"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  <w:t>date</w:t>
                      </w:r>
                      <w:proofErr w:type="gramEnd"/>
                    </w:p>
                    <w:p w:rsidR="00A945B9" w:rsidRPr="00424E45" w:rsidRDefault="00A945B9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</w:pPr>
                    </w:p>
                    <w:p w:rsidR="00A945B9" w:rsidRPr="00424E45" w:rsidRDefault="00A945B9" w:rsidP="0047272A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uppressAutoHyphens/>
                        <w:jc w:val="center"/>
                        <w:rPr>
                          <w:rFonts w:ascii="HelveticaNeueLT Pro 33 ThEx" w:hAnsi="HelveticaNeueLT Pro 33 ThEx" w:cs="Arial"/>
                          <w:spacing w:val="-2"/>
                          <w:sz w:val="28"/>
                          <w:szCs w:val="28"/>
                        </w:rPr>
                      </w:pPr>
                      <w:r w:rsidRPr="00424E45"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  <w:t xml:space="preserve">Together </w:t>
                      </w:r>
                      <w:r w:rsidRPr="00424E45">
                        <w:rPr>
                          <w:rFonts w:ascii="HelveticaNeueLT Pro 33 ThEx" w:hAnsi="HelveticaNeueLT Pro 33 ThEx" w:cs="Arial"/>
                          <w:spacing w:val="-2"/>
                          <w:sz w:val="28"/>
                          <w:szCs w:val="28"/>
                        </w:rPr>
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</w:r>
                      <w:proofErr w:type="spellStart"/>
                      <w:r w:rsidRPr="00424E45">
                        <w:rPr>
                          <w:rFonts w:ascii="HelveticaNeueLT Pro 33 ThEx" w:hAnsi="HelveticaNeueLT Pro 33 ThEx" w:cs="Arial"/>
                          <w:spacing w:val="-2"/>
                          <w:sz w:val="28"/>
                          <w:szCs w:val="28"/>
                        </w:rPr>
                        <w:t>Giessenbier’s</w:t>
                      </w:r>
                      <w:proofErr w:type="spellEnd"/>
                      <w:r w:rsidRPr="00424E45">
                        <w:rPr>
                          <w:rFonts w:ascii="HelveticaNeueLT Pro 33 ThEx" w:hAnsi="HelveticaNeueLT Pro 33 ThEx" w:cs="Arial"/>
                          <w:spacing w:val="-2"/>
                          <w:sz w:val="28"/>
                          <w:szCs w:val="28"/>
                        </w:rPr>
                        <w:t xml:space="preserve"> vision of everlasting world peace closer to reality.</w:t>
                      </w:r>
                    </w:p>
                    <w:p w:rsidR="00A945B9" w:rsidRPr="00424E45" w:rsidRDefault="00A945B9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</w:pPr>
                    </w:p>
                    <w:p w:rsidR="000257D2" w:rsidRPr="00424E45" w:rsidRDefault="000257D2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</w:pPr>
                    </w:p>
                    <w:p w:rsidR="000257D2" w:rsidRPr="00424E45" w:rsidRDefault="000257D2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  <w:sz w:val="28"/>
                          <w:szCs w:val="28"/>
                        </w:rPr>
                      </w:pPr>
                    </w:p>
                    <w:p w:rsidR="00A945B9" w:rsidRPr="00424E45" w:rsidRDefault="000257D2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</w:rPr>
                      </w:pPr>
                      <w:r w:rsidRPr="00424E45">
                        <w:rPr>
                          <w:rFonts w:ascii="HelveticaNeueLT Pro 33 ThEx" w:hAnsi="HelveticaNeueLT Pro 33 ThEx" w:cs="Arial"/>
                        </w:rPr>
                        <w:t>________________________________________________________</w:t>
                      </w:r>
                    </w:p>
                    <w:p w:rsidR="00A945B9" w:rsidRPr="00424E45" w:rsidRDefault="000257D2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</w:rPr>
                      </w:pPr>
                      <w:r w:rsidRPr="00424E45">
                        <w:rPr>
                          <w:rFonts w:ascii="HelveticaNeueLT Pro 33 ThEx" w:hAnsi="HelveticaNeueLT Pro 33 ThEx" w:cs="Arial"/>
                        </w:rPr>
                        <w:t>Presenter Name and Title</w:t>
                      </w:r>
                    </w:p>
                    <w:p w:rsidR="00A945B9" w:rsidRPr="00424E45" w:rsidRDefault="00A945B9" w:rsidP="0047272A">
                      <w:pPr>
                        <w:jc w:val="center"/>
                        <w:rPr>
                          <w:rFonts w:ascii="HelveticaNeueLT Pro 33 ThEx" w:hAnsi="HelveticaNeueLT Pro 33 ThEx" w:cs="Arial"/>
                        </w:rPr>
                      </w:pPr>
                      <w:r w:rsidRPr="00424E45">
                        <w:rPr>
                          <w:rFonts w:ascii="HelveticaNeueLT Pro 33 ThEx" w:hAnsi="HelveticaNeueLT Pro 33 ThEx" w:cs="Arial"/>
                        </w:rPr>
                        <w:t>U.S. Junior Chamber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93C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71120</wp:posOffset>
                </wp:positionV>
                <wp:extent cx="3820160" cy="1616075"/>
                <wp:effectExtent l="127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Default="00A94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8646" cy="1301870"/>
                                  <wp:effectExtent l="0" t="0" r="0" b="0"/>
                                  <wp:docPr id="11" name="Picture 10" descr="US-Jaycees-logo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-Jaycees-logo-white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396" cy="130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9.6pt;margin-top:5.6pt;width:300.8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uR1QIAAPg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" filled="f" stroked="f" strokecolor="black [3213]">
                <v:textbox>
                  <w:txbxContent>
                    <w:p w:rsidR="00A945B9" w:rsidRDefault="00A945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8646" cy="1301870"/>
                            <wp:effectExtent l="0" t="0" r="0" b="0"/>
                            <wp:docPr id="11" name="Picture 10" descr="US-Jaycees-logo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-Jaycees-logo-white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396" cy="130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33 Th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9"/>
    <w:rsid w:val="000257D2"/>
    <w:rsid w:val="00030AD0"/>
    <w:rsid w:val="000D01E7"/>
    <w:rsid w:val="00115B83"/>
    <w:rsid w:val="00154C95"/>
    <w:rsid w:val="0033629A"/>
    <w:rsid w:val="00424E45"/>
    <w:rsid w:val="0047272A"/>
    <w:rsid w:val="005231BC"/>
    <w:rsid w:val="005271B9"/>
    <w:rsid w:val="00784E61"/>
    <w:rsid w:val="007E58FA"/>
    <w:rsid w:val="00804005"/>
    <w:rsid w:val="008A2BB7"/>
    <w:rsid w:val="008C70D6"/>
    <w:rsid w:val="008F5E75"/>
    <w:rsid w:val="00A945B9"/>
    <w:rsid w:val="00AA0E8F"/>
    <w:rsid w:val="00B23699"/>
    <w:rsid w:val="00C33189"/>
    <w:rsid w:val="00C93CA9"/>
    <w:rsid w:val="00C9548C"/>
    <w:rsid w:val="00CE6887"/>
    <w:rsid w:val="00DA6508"/>
    <w:rsid w:val="00F06C5B"/>
    <w:rsid w:val="00F206BB"/>
    <w:rsid w:val="00FB474B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866C-A69E-4B43-B661-E215B716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nickr</cp:lastModifiedBy>
  <cp:revision>2</cp:revision>
  <cp:lastPrinted>2012-01-07T04:31:00Z</cp:lastPrinted>
  <dcterms:created xsi:type="dcterms:W3CDTF">2012-03-06T22:31:00Z</dcterms:created>
  <dcterms:modified xsi:type="dcterms:W3CDTF">2012-03-06T22:31:00Z</dcterms:modified>
</cp:coreProperties>
</file>