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A" w:rsidRDefault="008A6EBA" w:rsidP="008A6EBA">
      <w:pPr>
        <w:pStyle w:val="Heading2"/>
      </w:pPr>
      <w:bookmarkStart w:id="0" w:name="_Toc248924034"/>
      <w:bookmarkStart w:id="1" w:name="_GoBack"/>
      <w:r>
        <w:t xml:space="preserve">Recommended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List</w:t>
      </w:r>
      <w:bookmarkEnd w:id="0"/>
    </w:p>
    <w:bookmarkEnd w:id="1"/>
    <w:p w:rsidR="008A6EBA" w:rsidRDefault="008A6EBA" w:rsidP="008A6EBA">
      <w:pPr>
        <w:pStyle w:val="Bibliography"/>
        <w:rPr>
          <w:noProof/>
        </w:rPr>
      </w:pPr>
      <w:r>
        <w:rPr>
          <w:noProof/>
        </w:rPr>
        <w:t xml:space="preserve">Carnegie, A. R. &amp; Bradford, D. L.  (2005). </w:t>
      </w:r>
      <w:r>
        <w:rPr>
          <w:i/>
          <w:iCs/>
          <w:noProof/>
        </w:rPr>
        <w:t>Influence without Authority 2</w:t>
      </w:r>
      <w:r w:rsidRPr="00273542">
        <w:rPr>
          <w:i/>
          <w:iCs/>
          <w:noProof/>
          <w:vertAlign w:val="superscript"/>
        </w:rPr>
        <w:t>nd</w:t>
      </w:r>
      <w:r>
        <w:rPr>
          <w:i/>
          <w:iCs/>
          <w:noProof/>
        </w:rPr>
        <w:t xml:space="preserve"> edition.</w:t>
      </w:r>
      <w:r>
        <w:rPr>
          <w:noProof/>
        </w:rPr>
        <w:t xml:space="preserve"> John Wiley and Sons.</w:t>
      </w:r>
    </w:p>
    <w:p w:rsidR="008A6EBA" w:rsidRPr="004047BE" w:rsidRDefault="008A6EBA" w:rsidP="008A6EBA">
      <w:pPr>
        <w:pStyle w:val="Bibliography"/>
        <w:rPr>
          <w:noProof/>
        </w:rPr>
      </w:pPr>
      <w:r>
        <w:rPr>
          <w:noProof/>
        </w:rPr>
        <w:t xml:space="preserve">Cohen, C.. (2006). </w:t>
      </w:r>
      <w:r w:rsidRPr="00273542">
        <w:rPr>
          <w:i/>
          <w:noProof/>
        </w:rPr>
        <w:t>How to Win Friendsand Influence People 70</w:t>
      </w:r>
      <w:r w:rsidRPr="00273542">
        <w:rPr>
          <w:i/>
          <w:noProof/>
          <w:vertAlign w:val="superscript"/>
        </w:rPr>
        <w:t>th</w:t>
      </w:r>
      <w:r w:rsidRPr="00273542">
        <w:rPr>
          <w:i/>
          <w:noProof/>
        </w:rPr>
        <w:t xml:space="preserve"> edition</w:t>
      </w:r>
      <w:r>
        <w:rPr>
          <w:noProof/>
        </w:rPr>
        <w:t>. Vermilion.</w:t>
      </w:r>
    </w:p>
    <w:p w:rsidR="008A6EBA" w:rsidRDefault="008A6EBA" w:rsidP="008A6EBA">
      <w:pPr>
        <w:pStyle w:val="Bibliography"/>
        <w:rPr>
          <w:noProof/>
        </w:rPr>
      </w:pPr>
      <w:r>
        <w:rPr>
          <w:noProof/>
        </w:rPr>
        <w:t xml:space="preserve">Fisher, R., Ury, W. &amp; Patton, B. (1991). </w:t>
      </w:r>
      <w:r>
        <w:rPr>
          <w:i/>
          <w:iCs/>
          <w:noProof/>
        </w:rPr>
        <w:t>Getting to Yes: Negotiating Agreement without Giving In 2</w:t>
      </w:r>
      <w:r w:rsidRPr="008E1553">
        <w:rPr>
          <w:i/>
          <w:iCs/>
          <w:noProof/>
          <w:vertAlign w:val="superscript"/>
        </w:rPr>
        <w:t>nd</w:t>
      </w:r>
      <w:r>
        <w:rPr>
          <w:i/>
          <w:iCs/>
          <w:noProof/>
        </w:rPr>
        <w:t xml:space="preserve"> edition.</w:t>
      </w:r>
      <w:r>
        <w:rPr>
          <w:noProof/>
        </w:rPr>
        <w:t xml:space="preserve"> Houghton Mifflin Company.</w:t>
      </w:r>
    </w:p>
    <w:p w:rsidR="008A6EBA" w:rsidRPr="00273542" w:rsidRDefault="008A6EBA" w:rsidP="008A6EBA">
      <w:pPr>
        <w:pStyle w:val="Bibliography"/>
        <w:rPr>
          <w:noProof/>
        </w:rPr>
      </w:pPr>
      <w:r>
        <w:rPr>
          <w:noProof/>
        </w:rPr>
        <w:t>Garner, A. (1997).</w:t>
      </w:r>
      <w:r w:rsidRPr="00273542">
        <w:rPr>
          <w:i/>
          <w:noProof/>
        </w:rPr>
        <w:t xml:space="preserve">Conversationally Speaking: Tested </w:t>
      </w:r>
      <w:smartTag w:uri="urn:schemas-microsoft-com:office:smarttags" w:element="Street">
        <w:smartTag w:uri="urn:schemas-microsoft-com:office:smarttags" w:element="address">
          <w:r w:rsidRPr="00273542">
            <w:rPr>
              <w:i/>
              <w:noProof/>
            </w:rPr>
            <w:t>New Ways</w:t>
          </w:r>
        </w:smartTag>
      </w:smartTag>
      <w:r w:rsidRPr="00273542">
        <w:rPr>
          <w:i/>
          <w:noProof/>
        </w:rPr>
        <w:t xml:space="preserve"> to Increase your Personal</w:t>
      </w:r>
      <w:r>
        <w:rPr>
          <w:i/>
          <w:noProof/>
        </w:rPr>
        <w:t xml:space="preserve"> and Social</w:t>
      </w:r>
      <w:r w:rsidRPr="00273542">
        <w:rPr>
          <w:i/>
          <w:noProof/>
        </w:rPr>
        <w:t xml:space="preserve"> Effectiveness 2</w:t>
      </w:r>
      <w:r w:rsidRPr="00273542">
        <w:rPr>
          <w:i/>
          <w:noProof/>
          <w:vertAlign w:val="superscript"/>
        </w:rPr>
        <w:t>nd</w:t>
      </w:r>
      <w:r w:rsidRPr="00273542">
        <w:rPr>
          <w:i/>
          <w:noProof/>
        </w:rPr>
        <w:t xml:space="preserve"> edition</w:t>
      </w:r>
      <w:r>
        <w:rPr>
          <w:noProof/>
        </w:rPr>
        <w:t>. Mc-Graw-Hill.</w:t>
      </w:r>
    </w:p>
    <w:p w:rsidR="008A6EBA" w:rsidRDefault="008A6EBA" w:rsidP="008A6EBA">
      <w:pPr>
        <w:pStyle w:val="Bibliography"/>
        <w:rPr>
          <w:noProof/>
        </w:rPr>
      </w:pPr>
      <w:r>
        <w:rPr>
          <w:noProof/>
        </w:rPr>
        <w:t xml:space="preserve">Hargie, O. &amp; Dickson, D. (2004). </w:t>
      </w:r>
      <w:r>
        <w:rPr>
          <w:i/>
          <w:iCs/>
          <w:noProof/>
        </w:rPr>
        <w:t>Skilled Interpersonal Communication: Research, Theory and Practice 4</w:t>
      </w:r>
      <w:r w:rsidRPr="008E1553">
        <w:rPr>
          <w:i/>
          <w:iCs/>
          <w:noProof/>
          <w:vertAlign w:val="superscript"/>
        </w:rPr>
        <w:t>th</w:t>
      </w:r>
      <w:r>
        <w:rPr>
          <w:i/>
          <w:iCs/>
          <w:noProof/>
        </w:rPr>
        <w:t xml:space="preserve"> edition.</w:t>
      </w:r>
      <w:r>
        <w:rPr>
          <w:noProof/>
        </w:rPr>
        <w:t xml:space="preserve"> Routledge.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A2E61"/>
    <w:multiLevelType w:val="hybridMultilevel"/>
    <w:tmpl w:val="CB5AE4BA"/>
    <w:lvl w:ilvl="0" w:tplc="3E383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52"/>
    <w:rsid w:val="00406D35"/>
    <w:rsid w:val="008A6EBA"/>
    <w:rsid w:val="009F5D52"/>
    <w:rsid w:val="00A06DE3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E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E3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DE3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6DE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DE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DE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6DE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6DE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6DE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06DE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qFormat/>
    <w:rsid w:val="00A06DE3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rsid w:val="00F451B3"/>
    <w:rPr>
      <w:color w:val="365F91"/>
    </w:rPr>
  </w:style>
  <w:style w:type="paragraph" w:customStyle="1" w:styleId="BulletedPoints">
    <w:name w:val="Bulleted Points"/>
    <w:basedOn w:val="Normal"/>
    <w:qFormat/>
    <w:rsid w:val="00A06DE3"/>
    <w:pPr>
      <w:ind w:left="720" w:hanging="360"/>
    </w:pPr>
    <w:rPr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A06DE3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6DE3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06DE3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06DE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06DE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06DE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06DE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A06DE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A06D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A06DE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E3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6DE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06DE3"/>
    <w:rPr>
      <w:b/>
      <w:bCs/>
    </w:rPr>
  </w:style>
  <w:style w:type="character" w:styleId="Emphasis">
    <w:name w:val="Emphasis"/>
    <w:basedOn w:val="DefaultParagraphFont"/>
    <w:uiPriority w:val="20"/>
    <w:qFormat/>
    <w:rsid w:val="00A06DE3"/>
    <w:rPr>
      <w:i/>
      <w:iCs/>
    </w:rPr>
  </w:style>
  <w:style w:type="paragraph" w:styleId="NoSpacing">
    <w:name w:val="No Spacing"/>
    <w:uiPriority w:val="1"/>
    <w:qFormat/>
    <w:rsid w:val="00A06DE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06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E3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06D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DE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06DE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06DE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06D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06D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D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06DE3"/>
    <w:pPr>
      <w:outlineLvl w:val="9"/>
    </w:p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8A6EBA"/>
  </w:style>
  <w:style w:type="character" w:customStyle="1" w:styleId="BibliographyChar">
    <w:name w:val="Bibliography Char"/>
    <w:basedOn w:val="DefaultParagraphFont"/>
    <w:link w:val="Bibliography"/>
    <w:uiPriority w:val="37"/>
    <w:rsid w:val="008A6EBA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E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DE3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DE3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6DE3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DE3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DE3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6DE3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6DE3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6DE3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A06DE3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basedOn w:val="DefaultParagraphFont"/>
    <w:qFormat/>
    <w:rsid w:val="00A06DE3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rsid w:val="00F451B3"/>
    <w:rPr>
      <w:color w:val="365F91"/>
    </w:rPr>
  </w:style>
  <w:style w:type="paragraph" w:customStyle="1" w:styleId="BulletedPoints">
    <w:name w:val="Bulleted Points"/>
    <w:basedOn w:val="Normal"/>
    <w:qFormat/>
    <w:rsid w:val="00A06DE3"/>
    <w:pPr>
      <w:ind w:left="720" w:hanging="360"/>
    </w:pPr>
    <w:rPr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A06DE3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6DE3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06DE3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06DE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06DE3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06DE3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06DE3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rsid w:val="00A06DE3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A06DE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A06D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A06DE3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DE3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6DE3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06DE3"/>
    <w:rPr>
      <w:b/>
      <w:bCs/>
    </w:rPr>
  </w:style>
  <w:style w:type="character" w:styleId="Emphasis">
    <w:name w:val="Emphasis"/>
    <w:basedOn w:val="DefaultParagraphFont"/>
    <w:uiPriority w:val="20"/>
    <w:qFormat/>
    <w:rsid w:val="00A06DE3"/>
    <w:rPr>
      <w:i/>
      <w:iCs/>
    </w:rPr>
  </w:style>
  <w:style w:type="paragraph" w:styleId="NoSpacing">
    <w:name w:val="No Spacing"/>
    <w:uiPriority w:val="1"/>
    <w:qFormat/>
    <w:rsid w:val="00A06DE3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A06D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6DE3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06DE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D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DE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06DE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06DE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06D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06D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06DE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06DE3"/>
    <w:pPr>
      <w:outlineLvl w:val="9"/>
    </w:p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8A6EBA"/>
  </w:style>
  <w:style w:type="character" w:customStyle="1" w:styleId="BibliographyChar">
    <w:name w:val="Bibliography Char"/>
    <w:basedOn w:val="DefaultParagraphFont"/>
    <w:link w:val="Bibliography"/>
    <w:uiPriority w:val="37"/>
    <w:rsid w:val="008A6EBA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2011-05-18T18:09:00Z</dcterms:created>
  <dcterms:modified xsi:type="dcterms:W3CDTF">2011-05-18T18:09:00Z</dcterms:modified>
</cp:coreProperties>
</file>